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4B46B" w14:textId="77777777" w:rsidR="00B76C2E" w:rsidRPr="00C406DF" w:rsidRDefault="00B76C2E" w:rsidP="003B7247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73222E" w:rsidRPr="00F9107F" w14:paraId="724AAAEA" w14:textId="77777777" w:rsidTr="00F022A8">
        <w:trPr>
          <w:trHeight w:val="2486"/>
        </w:trPr>
        <w:tc>
          <w:tcPr>
            <w:tcW w:w="4935" w:type="dxa"/>
          </w:tcPr>
          <w:p w14:paraId="540460AF" w14:textId="69DADD1D" w:rsidR="0073222E" w:rsidRPr="00F9107F" w:rsidRDefault="0073222E" w:rsidP="009075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4" w:type="dxa"/>
          </w:tcPr>
          <w:p w14:paraId="46FE0D1D" w14:textId="77777777" w:rsidR="0073222E" w:rsidRPr="00F9107F" w:rsidRDefault="0073222E" w:rsidP="00F022A8">
            <w:pPr>
              <w:jc w:val="center"/>
              <w:rPr>
                <w:sz w:val="24"/>
                <w:szCs w:val="24"/>
              </w:rPr>
            </w:pPr>
            <w:r w:rsidRPr="00F9107F">
              <w:rPr>
                <w:sz w:val="24"/>
                <w:szCs w:val="24"/>
              </w:rPr>
              <w:t>Утверждаю:</w:t>
            </w:r>
          </w:p>
          <w:p w14:paraId="1B49EED3" w14:textId="77777777" w:rsidR="0073222E" w:rsidRPr="00ED65A8" w:rsidRDefault="0073222E" w:rsidP="00F022A8">
            <w:pPr>
              <w:jc w:val="center"/>
              <w:rPr>
                <w:sz w:val="24"/>
                <w:szCs w:val="24"/>
              </w:rPr>
            </w:pPr>
            <w:r w:rsidRPr="00ED65A8">
              <w:rPr>
                <w:sz w:val="24"/>
                <w:szCs w:val="24"/>
              </w:rPr>
              <w:t>Генеральный директор</w:t>
            </w:r>
          </w:p>
          <w:p w14:paraId="6EECD3A4" w14:textId="77777777" w:rsidR="00AD0272" w:rsidRPr="00F9107F" w:rsidRDefault="00AD0272" w:rsidP="00F022A8">
            <w:pPr>
              <w:jc w:val="center"/>
              <w:rPr>
                <w:i/>
                <w:sz w:val="24"/>
                <w:szCs w:val="24"/>
              </w:rPr>
            </w:pPr>
          </w:p>
          <w:p w14:paraId="22EB4239" w14:textId="6E1FFE6E" w:rsidR="0073222E" w:rsidRPr="00F9107F" w:rsidRDefault="0073222E" w:rsidP="00F022A8">
            <w:pPr>
              <w:jc w:val="center"/>
              <w:rPr>
                <w:bCs/>
                <w:sz w:val="24"/>
                <w:szCs w:val="24"/>
              </w:rPr>
            </w:pPr>
            <w:r w:rsidRPr="00F9107F">
              <w:rPr>
                <w:bCs/>
                <w:sz w:val="24"/>
                <w:szCs w:val="24"/>
              </w:rPr>
              <w:t>_____________ (</w:t>
            </w:r>
            <w:r w:rsidR="00ED65A8">
              <w:rPr>
                <w:bCs/>
                <w:sz w:val="24"/>
                <w:szCs w:val="24"/>
              </w:rPr>
              <w:t>С</w:t>
            </w:r>
            <w:r w:rsidRPr="00F9107F">
              <w:rPr>
                <w:bCs/>
                <w:sz w:val="24"/>
                <w:szCs w:val="24"/>
              </w:rPr>
              <w:t>.</w:t>
            </w:r>
            <w:r w:rsidR="00ED65A8">
              <w:rPr>
                <w:bCs/>
                <w:sz w:val="24"/>
                <w:szCs w:val="24"/>
              </w:rPr>
              <w:t>В</w:t>
            </w:r>
            <w:r w:rsidRPr="00F9107F">
              <w:rPr>
                <w:bCs/>
                <w:sz w:val="24"/>
                <w:szCs w:val="24"/>
              </w:rPr>
              <w:t xml:space="preserve">. </w:t>
            </w:r>
            <w:r w:rsidR="00ED65A8">
              <w:rPr>
                <w:bCs/>
                <w:sz w:val="24"/>
                <w:szCs w:val="24"/>
              </w:rPr>
              <w:t>Афанасьев</w:t>
            </w:r>
            <w:r w:rsidRPr="00F9107F">
              <w:rPr>
                <w:bCs/>
                <w:sz w:val="24"/>
                <w:szCs w:val="24"/>
              </w:rPr>
              <w:t>)</w:t>
            </w:r>
          </w:p>
          <w:p w14:paraId="36583DE1" w14:textId="602E435B" w:rsidR="0073222E" w:rsidRPr="00F9107F" w:rsidRDefault="0073222E" w:rsidP="00F022A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13A2631" w14:textId="13849B04" w:rsidR="00B76C2E" w:rsidRPr="00445FA7" w:rsidRDefault="00B41D0D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45FA7">
        <w:rPr>
          <w:b/>
          <w:sz w:val="24"/>
          <w:szCs w:val="24"/>
        </w:rPr>
        <w:t>ТЕХНИЧЕСКОЕ ЗАДАНИЕ</w:t>
      </w:r>
    </w:p>
    <w:p w14:paraId="3ED7FDEB" w14:textId="7335B218" w:rsidR="00B76C2E" w:rsidRPr="001F6434" w:rsidRDefault="00992C0A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992C0A">
        <w:rPr>
          <w:b/>
          <w:sz w:val="24"/>
          <w:szCs w:val="24"/>
        </w:rPr>
        <w:t xml:space="preserve">оставка сервера в рамках проекта </w:t>
      </w:r>
      <w:r>
        <w:rPr>
          <w:b/>
          <w:sz w:val="24"/>
          <w:szCs w:val="24"/>
        </w:rPr>
        <w:br/>
      </w:r>
      <w:r w:rsidRPr="00992C0A">
        <w:rPr>
          <w:b/>
          <w:sz w:val="24"/>
          <w:szCs w:val="24"/>
        </w:rPr>
        <w:t>«Поддержка системы информационной безопасности»:</w:t>
      </w:r>
    </w:p>
    <w:p w14:paraId="0D368A5E" w14:textId="54F4A8F8" w:rsidR="00B41D0D" w:rsidRDefault="00B41D0D" w:rsidP="00225F13">
      <w:pPr>
        <w:spacing w:line="240" w:lineRule="auto"/>
        <w:ind w:firstLine="0"/>
        <w:rPr>
          <w:b/>
          <w:sz w:val="24"/>
          <w:szCs w:val="24"/>
        </w:rPr>
      </w:pPr>
    </w:p>
    <w:p w14:paraId="2C30D528" w14:textId="0F1AAB9E" w:rsidR="00B76C2E" w:rsidRPr="0032172C" w:rsidRDefault="00B76C2E" w:rsidP="00225F13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1. </w:t>
      </w:r>
      <w:r w:rsidRPr="0032172C">
        <w:rPr>
          <w:rFonts w:eastAsiaTheme="minorEastAsia"/>
          <w:b/>
          <w:sz w:val="24"/>
          <w:szCs w:val="24"/>
        </w:rPr>
        <w:t>КРАТКОЕ ОПИСАНИЕ ЗАКУПАЕМЫХ ТОВАРОВ</w:t>
      </w:r>
    </w:p>
    <w:p w14:paraId="686E254A" w14:textId="56A6C3CD" w:rsidR="00B76C2E" w:rsidRPr="008669D4" w:rsidRDefault="00B76C2E" w:rsidP="00225F13">
      <w:pPr>
        <w:spacing w:line="240" w:lineRule="auto"/>
        <w:rPr>
          <w:sz w:val="24"/>
          <w:szCs w:val="24"/>
        </w:rPr>
      </w:pPr>
      <w:r w:rsidRPr="0032172C">
        <w:rPr>
          <w:b/>
          <w:sz w:val="24"/>
          <w:szCs w:val="24"/>
        </w:rPr>
        <w:t>1.1. Наименование и объем закупаемых товаров</w:t>
      </w:r>
      <w:r>
        <w:rPr>
          <w:b/>
          <w:sz w:val="24"/>
          <w:szCs w:val="24"/>
        </w:rPr>
        <w:t xml:space="preserve">: </w:t>
      </w:r>
      <w:r w:rsidR="00E941DE">
        <w:rPr>
          <w:rFonts w:eastAsiaTheme="minorEastAsia"/>
          <w:sz w:val="24"/>
          <w:szCs w:val="24"/>
        </w:rPr>
        <w:t xml:space="preserve">поставка </w:t>
      </w:r>
      <w:r w:rsidR="00514AA9" w:rsidRPr="00514AA9">
        <w:rPr>
          <w:rFonts w:eastAsiaTheme="minorEastAsia"/>
          <w:sz w:val="24"/>
          <w:szCs w:val="24"/>
        </w:rPr>
        <w:t>комплексной системы информационной безопасности</w:t>
      </w:r>
      <w:r w:rsidR="00514AA9">
        <w:rPr>
          <w:rFonts w:eastAsiaTheme="minorEastAsia"/>
          <w:sz w:val="24"/>
          <w:szCs w:val="24"/>
        </w:rPr>
        <w:t xml:space="preserve"> </w:t>
      </w:r>
      <w:r w:rsidR="00F05D58">
        <w:rPr>
          <w:rFonts w:eastAsiaTheme="minorEastAsia"/>
          <w:sz w:val="24"/>
          <w:szCs w:val="24"/>
        </w:rPr>
        <w:t xml:space="preserve">в соответствии с </w:t>
      </w:r>
      <w:r w:rsidR="00EF4FF9">
        <w:rPr>
          <w:rFonts w:eastAsiaTheme="minorEastAsia"/>
          <w:sz w:val="24"/>
          <w:szCs w:val="24"/>
        </w:rPr>
        <w:t>Приложением №1 к ТЗ (Спецификаци</w:t>
      </w:r>
      <w:r w:rsidR="003E339A">
        <w:rPr>
          <w:rFonts w:eastAsiaTheme="minorEastAsia"/>
          <w:sz w:val="24"/>
          <w:szCs w:val="24"/>
        </w:rPr>
        <w:t>я</w:t>
      </w:r>
      <w:r w:rsidR="00EF4FF9">
        <w:rPr>
          <w:rFonts w:eastAsiaTheme="minorEastAsia"/>
          <w:sz w:val="24"/>
          <w:szCs w:val="24"/>
        </w:rPr>
        <w:t>)</w:t>
      </w:r>
      <w:r w:rsidR="00664EA3">
        <w:rPr>
          <w:sz w:val="24"/>
          <w:szCs w:val="24"/>
        </w:rPr>
        <w:t>.</w:t>
      </w:r>
    </w:p>
    <w:p w14:paraId="1424BD0D" w14:textId="77777777" w:rsidR="00AD0272" w:rsidRPr="00F9107F" w:rsidRDefault="00AD0272" w:rsidP="00AD0272">
      <w:pPr>
        <w:spacing w:line="240" w:lineRule="auto"/>
        <w:rPr>
          <w:b/>
          <w:sz w:val="24"/>
          <w:szCs w:val="24"/>
        </w:rPr>
      </w:pPr>
      <w:r w:rsidRPr="00DF318F">
        <w:rPr>
          <w:b/>
          <w:sz w:val="24"/>
          <w:szCs w:val="24"/>
        </w:rPr>
        <w:t>1.</w:t>
      </w:r>
      <w:r w:rsidRPr="00F9107F">
        <w:rPr>
          <w:b/>
          <w:sz w:val="24"/>
          <w:szCs w:val="24"/>
        </w:rPr>
        <w:t>2. Сроки поставки товаров</w:t>
      </w:r>
    </w:p>
    <w:p w14:paraId="5482816C" w14:textId="77777777" w:rsidR="00152BB4" w:rsidRPr="00152BB4" w:rsidRDefault="00152BB4" w:rsidP="00152BB4">
      <w:pPr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Начало поставки – с даты заключения Договора на поставку.</w:t>
      </w:r>
    </w:p>
    <w:p w14:paraId="2DABEFAA" w14:textId="4BC8669B" w:rsidR="00152BB4" w:rsidRPr="00152BB4" w:rsidRDefault="00CE484A" w:rsidP="00152BB4">
      <w:pPr>
        <w:spacing w:line="240" w:lineRule="auto"/>
        <w:rPr>
          <w:sz w:val="24"/>
          <w:szCs w:val="24"/>
        </w:rPr>
      </w:pPr>
      <w:r w:rsidRPr="00AA5315">
        <w:rPr>
          <w:sz w:val="24"/>
          <w:szCs w:val="24"/>
        </w:rPr>
        <w:t xml:space="preserve">Окончание поставки – </w:t>
      </w:r>
      <w:r w:rsidR="008A78B2">
        <w:rPr>
          <w:sz w:val="24"/>
          <w:szCs w:val="24"/>
        </w:rPr>
        <w:t xml:space="preserve">не позднее </w:t>
      </w:r>
      <w:r w:rsidR="00B46D43">
        <w:rPr>
          <w:sz w:val="24"/>
          <w:szCs w:val="24"/>
        </w:rPr>
        <w:t>60 календарных дней с даты подписания договора обеими сторонами</w:t>
      </w:r>
      <w:r w:rsidR="000B0E79">
        <w:rPr>
          <w:sz w:val="24"/>
          <w:szCs w:val="24"/>
        </w:rPr>
        <w:t>.</w:t>
      </w:r>
      <w:r w:rsidR="00152BB4" w:rsidRPr="00152BB4">
        <w:rPr>
          <w:sz w:val="24"/>
          <w:szCs w:val="24"/>
        </w:rPr>
        <w:t xml:space="preserve"> </w:t>
      </w:r>
    </w:p>
    <w:p w14:paraId="0E8ED329" w14:textId="57AA58B6" w:rsidR="00AD0272" w:rsidRPr="00F9107F" w:rsidRDefault="00AD0272" w:rsidP="00152BB4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 xml:space="preserve">1.3. </w:t>
      </w:r>
      <w:r w:rsidR="00F17577" w:rsidRPr="00F17577">
        <w:rPr>
          <w:b/>
          <w:sz w:val="24"/>
          <w:szCs w:val="24"/>
        </w:rPr>
        <w:t>Возможность поставки эквивалентного товара</w:t>
      </w:r>
    </w:p>
    <w:p w14:paraId="0DC23B77" w14:textId="7FBE79A3" w:rsidR="00D96F83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133EEA">
        <w:rPr>
          <w:rFonts w:eastAsiaTheme="minorEastAsia"/>
        </w:rPr>
        <w:t xml:space="preserve">В соответствии с Федеральным законом от 31.12.2017 N 505-ФЗ </w:t>
      </w:r>
      <w:r>
        <w:rPr>
          <w:rFonts w:eastAsiaTheme="minorEastAsia"/>
        </w:rPr>
        <w:t>«</w:t>
      </w:r>
      <w:r w:rsidRPr="00133EEA">
        <w:rPr>
          <w:rFonts w:eastAsiaTheme="minorEastAsia"/>
        </w:rPr>
        <w:t>О внесении изменений в отдельные законодательные акты Российской Федерации</w:t>
      </w:r>
      <w:r>
        <w:rPr>
          <w:rFonts w:eastAsiaTheme="minorEastAsia"/>
        </w:rPr>
        <w:t>»</w:t>
      </w:r>
      <w:r w:rsidRPr="00133EEA">
        <w:rPr>
          <w:rFonts w:eastAsiaTheme="minorEastAsia"/>
        </w:rPr>
        <w:t xml:space="preserve"> поставка аналогов</w:t>
      </w:r>
      <w:r>
        <w:rPr>
          <w:rFonts w:eastAsiaTheme="minorEastAsia"/>
        </w:rPr>
        <w:t xml:space="preserve"> программного </w:t>
      </w:r>
      <w:r w:rsidRPr="00D1164C">
        <w:rPr>
          <w:rFonts w:eastAsiaTheme="minorEastAsia"/>
        </w:rPr>
        <w:t>обеспечения</w:t>
      </w:r>
      <w:r w:rsidR="00EE61C6">
        <w:rPr>
          <w:rFonts w:eastAsiaTheme="minorEastAsia"/>
        </w:rPr>
        <w:t xml:space="preserve"> </w:t>
      </w:r>
      <w:r w:rsidRPr="00133EEA">
        <w:rPr>
          <w:rFonts w:eastAsiaTheme="minorEastAsia"/>
        </w:rPr>
        <w:t>не допускается в связи с несовместимостью товаров, на которых размещаются другие товарные знаки,</w:t>
      </w:r>
      <w:r>
        <w:rPr>
          <w:rFonts w:eastAsiaTheme="minorEastAsia"/>
        </w:rPr>
        <w:t xml:space="preserve"> </w:t>
      </w:r>
      <w:r w:rsidRPr="00133EEA">
        <w:rPr>
          <w:rFonts w:eastAsiaTheme="minorEastAsia"/>
        </w:rPr>
        <w:t>и необходимости обеспечения взаимодействия таких товаров с товарами, используемыми Покупателем.</w:t>
      </w:r>
    </w:p>
    <w:p w14:paraId="6F70002C" w14:textId="5B7BEF63" w:rsidR="00D96F83" w:rsidRPr="008B0185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8B0185">
        <w:rPr>
          <w:rFonts w:eastAsiaTheme="minorEastAsia"/>
        </w:rPr>
        <w:t>Для серверного оборудования применение аналогичного товара возможно при условии одновременного выполнения следующих требований:</w:t>
      </w:r>
    </w:p>
    <w:p w14:paraId="36C37DD0" w14:textId="77777777" w:rsidR="00D96F83" w:rsidRPr="008B0185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8B0185">
        <w:rPr>
          <w:rFonts w:eastAsiaTheme="minorEastAsia"/>
        </w:rPr>
        <w:t>- соответствия товара по функциональным, техническим характеристикам и условиям применения не ниже требуемых в ТЗ;</w:t>
      </w:r>
    </w:p>
    <w:p w14:paraId="04BE68B6" w14:textId="77777777" w:rsidR="00D96F83" w:rsidRPr="008B0185" w:rsidRDefault="00D96F83" w:rsidP="000D7B79">
      <w:pPr>
        <w:pStyle w:val="affb"/>
        <w:ind w:left="0" w:firstLine="709"/>
        <w:jc w:val="both"/>
        <w:rPr>
          <w:rFonts w:eastAsiaTheme="minorEastAsia"/>
        </w:rPr>
      </w:pPr>
      <w:r w:rsidRPr="008B0185">
        <w:rPr>
          <w:rFonts w:eastAsiaTheme="minorEastAsia"/>
        </w:rPr>
        <w:t>- предоставлении участником закупки развернутого сравнения по функциональным, техническим характеристикам и условиям применения;</w:t>
      </w:r>
    </w:p>
    <w:p w14:paraId="34FA9F68" w14:textId="17C3C0EC" w:rsidR="00D96F83" w:rsidRPr="0032172C" w:rsidRDefault="00D96F83" w:rsidP="000D7B79">
      <w:pPr>
        <w:spacing w:line="240" w:lineRule="auto"/>
        <w:rPr>
          <w:sz w:val="24"/>
          <w:szCs w:val="24"/>
        </w:rPr>
      </w:pPr>
      <w:r w:rsidRPr="008B0185">
        <w:rPr>
          <w:rFonts w:eastAsiaTheme="minorEastAsia"/>
          <w:sz w:val="24"/>
          <w:szCs w:val="24"/>
        </w:rPr>
        <w:t xml:space="preserve">- предоставлении </w:t>
      </w:r>
      <w:r w:rsidRPr="00D1164C">
        <w:rPr>
          <w:rFonts w:eastAsiaTheme="minorEastAsia"/>
          <w:sz w:val="24"/>
          <w:szCs w:val="24"/>
        </w:rPr>
        <w:t xml:space="preserve">в составе заявки письма правообладателя поставляемого ПО </w:t>
      </w:r>
      <w:proofErr w:type="spellStart"/>
      <w:r w:rsidRPr="00D1164C">
        <w:rPr>
          <w:rFonts w:eastAsiaTheme="minorEastAsia"/>
          <w:sz w:val="24"/>
          <w:szCs w:val="24"/>
        </w:rPr>
        <w:t>Positive</w:t>
      </w:r>
      <w:proofErr w:type="spellEnd"/>
      <w:r w:rsidRPr="00D1164C">
        <w:rPr>
          <w:rFonts w:eastAsiaTheme="minorEastAsia"/>
          <w:sz w:val="24"/>
          <w:szCs w:val="24"/>
        </w:rPr>
        <w:t xml:space="preserve"> Technologies </w:t>
      </w:r>
      <w:proofErr w:type="spellStart"/>
      <w:r w:rsidRPr="00D1164C">
        <w:rPr>
          <w:rFonts w:eastAsiaTheme="minorEastAsia"/>
          <w:sz w:val="24"/>
          <w:szCs w:val="24"/>
        </w:rPr>
        <w:t>MaxPatrol</w:t>
      </w:r>
      <w:proofErr w:type="spellEnd"/>
      <w:r w:rsidRPr="00D1164C">
        <w:rPr>
          <w:rFonts w:eastAsiaTheme="minorEastAsia"/>
          <w:sz w:val="24"/>
          <w:szCs w:val="24"/>
        </w:rPr>
        <w:t xml:space="preserve"> SIEM, подтверждающего</w:t>
      </w:r>
      <w:r w:rsidRPr="008B0185">
        <w:rPr>
          <w:rFonts w:eastAsiaTheme="minorEastAsia"/>
          <w:sz w:val="24"/>
          <w:szCs w:val="24"/>
        </w:rPr>
        <w:t xml:space="preserve"> совместимость и работоспособность ПО при использовании его с предложенным участником аналогом серверного оборудования (по каждой позиции, по которой предлагается аналог), а также отсутствие ограничений гарантийного сопровождения ПО.</w:t>
      </w:r>
    </w:p>
    <w:p w14:paraId="0B779D2A" w14:textId="0066F3F2" w:rsidR="00B76C2E" w:rsidRPr="00003294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 ОБЩИЕ ТРЕБОВАНИЯ</w:t>
      </w:r>
    </w:p>
    <w:p w14:paraId="77C46A5A" w14:textId="77777777" w:rsidR="00AD0272" w:rsidRPr="00F9107F" w:rsidRDefault="00AD0272" w:rsidP="00113616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2.1. Место применения, использования товара</w:t>
      </w:r>
    </w:p>
    <w:p w14:paraId="4531092A" w14:textId="3535CF07" w:rsidR="00AD0272" w:rsidRPr="00F9107F" w:rsidRDefault="00AD0272" w:rsidP="00113616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Адрес </w:t>
      </w:r>
      <w:r w:rsidRPr="00F9107F">
        <w:rPr>
          <w:sz w:val="24"/>
          <w:szCs w:val="24"/>
        </w:rPr>
        <w:t xml:space="preserve">192012, г. Санкт-Петербург, пр. Обуховской Обороны, д. 112, к.2, лит. З, </w:t>
      </w:r>
      <w:r w:rsidRPr="00F9107F">
        <w:rPr>
          <w:color w:val="000000"/>
          <w:sz w:val="24"/>
          <w:szCs w:val="24"/>
        </w:rPr>
        <w:t>БЦ «Вант»</w:t>
      </w:r>
      <w:r w:rsidR="009A52F6">
        <w:rPr>
          <w:color w:val="000000"/>
          <w:sz w:val="24"/>
          <w:szCs w:val="24"/>
        </w:rPr>
        <w:t xml:space="preserve">, </w:t>
      </w:r>
      <w:proofErr w:type="spellStart"/>
      <w:r w:rsidR="009A52F6">
        <w:rPr>
          <w:color w:val="000000"/>
          <w:sz w:val="24"/>
          <w:szCs w:val="24"/>
        </w:rPr>
        <w:t>каб</w:t>
      </w:r>
      <w:proofErr w:type="spellEnd"/>
      <w:r w:rsidR="009A52F6">
        <w:rPr>
          <w:color w:val="000000"/>
          <w:sz w:val="24"/>
          <w:szCs w:val="24"/>
        </w:rPr>
        <w:t>.</w:t>
      </w:r>
      <w:r w:rsidR="00A71957">
        <w:rPr>
          <w:color w:val="000000"/>
          <w:sz w:val="24"/>
          <w:szCs w:val="24"/>
        </w:rPr>
        <w:t xml:space="preserve"> </w:t>
      </w:r>
      <w:r w:rsidR="009A52F6">
        <w:rPr>
          <w:color w:val="000000"/>
          <w:sz w:val="24"/>
          <w:szCs w:val="24"/>
        </w:rPr>
        <w:t>705</w:t>
      </w:r>
      <w:r w:rsidRPr="00F9107F">
        <w:rPr>
          <w:color w:val="000000"/>
          <w:sz w:val="24"/>
          <w:szCs w:val="24"/>
        </w:rPr>
        <w:t>.</w:t>
      </w:r>
    </w:p>
    <w:p w14:paraId="04C5287C" w14:textId="77777777" w:rsidR="00AD0272" w:rsidRPr="0032172C" w:rsidRDefault="00AD0272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товару</w:t>
      </w:r>
    </w:p>
    <w:p w14:paraId="129C993C" w14:textId="77777777" w:rsidR="00D96F83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766435">
        <w:rPr>
          <w:rFonts w:eastAsiaTheme="minorEastAsia"/>
        </w:rPr>
        <w:t xml:space="preserve"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должен быть изготовлен не ранее 2022 года. </w:t>
      </w:r>
    </w:p>
    <w:p w14:paraId="1CAF5363" w14:textId="77777777" w:rsidR="00D96F83" w:rsidRPr="00766435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766435">
        <w:rPr>
          <w:rFonts w:eastAsiaTheme="minorEastAsia"/>
        </w:rPr>
        <w:t>Возможно предложение товаров только Российского происхождения, определенных в соответствии с Постановлением Правительства РФ от 03.12.2020 N 2013. Оборудование, указанное в составе заявки участника, должно быть включено в Единый реестр российской радиоэлектронной продукции, предусмотренном постановлением Правительства Российской Федерации от 10 июля 2019 г. № 878, и подтверждаться выпиской из реестра. Программное обеспечение, указанное в составе заявки участника, входящее в состав оборудования, должно находиться в Едином реестре российского ПО и подтверждаться выпиской из реестра.</w:t>
      </w:r>
    </w:p>
    <w:p w14:paraId="0D1EC679" w14:textId="77777777" w:rsidR="00D96F83" w:rsidRPr="00D32B58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D32B58">
        <w:rPr>
          <w:rFonts w:eastAsiaTheme="minorEastAsia"/>
        </w:rPr>
        <w:t xml:space="preserve">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</w:t>
      </w:r>
      <w:r w:rsidRPr="00D32B58">
        <w:rPr>
          <w:rFonts w:eastAsiaTheme="minorEastAsia"/>
        </w:rPr>
        <w:lastRenderedPageBreak/>
        <w:t>или другой нормативно - технической документации на русском языке, в том числе, указанной в Спецификации, применительно к каждой позиции Товара.</w:t>
      </w:r>
    </w:p>
    <w:p w14:paraId="70B0CAB3" w14:textId="77777777" w:rsidR="00D96F83" w:rsidRPr="00D32B58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D32B58">
        <w:rPr>
          <w:rFonts w:eastAsiaTheme="minorEastAsia"/>
        </w:rPr>
        <w:t>Поставщик обязан одновременно с передачей Товара передать Покупателю (грузополучателю) его принадлежности, а также относящиеся к нему документы, оформленные надлежащим образом:</w:t>
      </w:r>
    </w:p>
    <w:p w14:paraId="495D1E74" w14:textId="77777777" w:rsidR="00D96F83" w:rsidRPr="00D32B58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D32B58">
        <w:rPr>
          <w:rFonts w:eastAsiaTheme="minorEastAsia"/>
        </w:rPr>
        <w:t>•</w:t>
      </w:r>
      <w:r w:rsidRPr="00D32B58">
        <w:rPr>
          <w:rFonts w:eastAsiaTheme="minorEastAsia"/>
        </w:rPr>
        <w:tab/>
        <w:t>УПД;</w:t>
      </w:r>
    </w:p>
    <w:p w14:paraId="14661180" w14:textId="77777777" w:rsidR="00D96F83" w:rsidRPr="00D32B58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D32B58">
        <w:rPr>
          <w:rFonts w:eastAsiaTheme="minorEastAsia"/>
        </w:rPr>
        <w:t>•</w:t>
      </w:r>
      <w:r w:rsidRPr="00D32B58">
        <w:rPr>
          <w:rFonts w:eastAsiaTheme="minorEastAsia"/>
        </w:rPr>
        <w:tab/>
        <w:t>Комплекты документации;</w:t>
      </w:r>
    </w:p>
    <w:p w14:paraId="2ABA084F" w14:textId="77777777" w:rsidR="00D96F83" w:rsidRPr="00D32B58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D32B58">
        <w:rPr>
          <w:rFonts w:eastAsiaTheme="minorEastAsia"/>
        </w:rPr>
        <w:t>•</w:t>
      </w:r>
      <w:r w:rsidRPr="00D32B58">
        <w:rPr>
          <w:rFonts w:eastAsiaTheme="minorEastAsia"/>
        </w:rPr>
        <w:tab/>
        <w:t>Копии сертификатов соответствия.</w:t>
      </w:r>
    </w:p>
    <w:p w14:paraId="3DDD8A01" w14:textId="77777777" w:rsidR="00D96F83" w:rsidRPr="00D32B58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D32B58">
        <w:rPr>
          <w:rFonts w:eastAsiaTheme="minorEastAsia"/>
        </w:rPr>
        <w:t xml:space="preserve">Товаросопроводительные документы должны быть оформлены на имя грузополучателя. В случае отсутствия необходимых документов Покупатель (грузополучатель) уведомляет об этом Поставщика. Поставщик обязан в течение 3 (трех) рабочих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</w:p>
    <w:p w14:paraId="770410E4" w14:textId="77777777" w:rsidR="00D96F83" w:rsidRDefault="00D96F83" w:rsidP="00D96F83">
      <w:pPr>
        <w:pStyle w:val="affb"/>
        <w:spacing w:after="240"/>
        <w:ind w:left="0" w:firstLine="709"/>
        <w:jc w:val="both"/>
        <w:rPr>
          <w:rFonts w:eastAsiaTheme="minorEastAsia"/>
        </w:rPr>
      </w:pPr>
      <w:r w:rsidRPr="00D32B58">
        <w:rPr>
          <w:rFonts w:eastAsiaTheme="minorEastAsia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Товара, а Поставщик обязан не позднее 15 (пятнадцати) рабочих дней с даты уведомления его Покупателем об отказе от Товара возместить Покупателю понесенные убытки.</w:t>
      </w:r>
    </w:p>
    <w:p w14:paraId="2A36C7D2" w14:textId="77777777" w:rsidR="00D96F83" w:rsidRPr="003A7FC8" w:rsidRDefault="00D96F83" w:rsidP="003A7FC8">
      <w:pPr>
        <w:spacing w:line="240" w:lineRule="auto"/>
        <w:ind w:firstLine="708"/>
        <w:rPr>
          <w:sz w:val="24"/>
          <w:szCs w:val="24"/>
        </w:rPr>
      </w:pPr>
    </w:p>
    <w:p w14:paraId="07A1B39F" w14:textId="0752FA9D" w:rsidR="00B76C2E" w:rsidRPr="0032172C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о соответствии товар</w:t>
      </w:r>
      <w:r w:rsidR="00F05D58">
        <w:rPr>
          <w:b/>
          <w:sz w:val="24"/>
          <w:szCs w:val="24"/>
        </w:rPr>
        <w:t>ов</w:t>
      </w:r>
      <w:r w:rsidRPr="0032172C">
        <w:rPr>
          <w:b/>
          <w:sz w:val="24"/>
          <w:szCs w:val="24"/>
        </w:rPr>
        <w:t xml:space="preserve"> обязательным требованиям законодательства о техническом регулировании </w:t>
      </w:r>
    </w:p>
    <w:p w14:paraId="1669BF1C" w14:textId="77777777" w:rsidR="000D7B79" w:rsidRDefault="000D7B79" w:rsidP="000D7B79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4F9B6AAB" w14:textId="7B65D61C" w:rsidR="00B76C2E" w:rsidRPr="0032172C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4</w:t>
      </w:r>
      <w:r w:rsidRPr="0032172C">
        <w:rPr>
          <w:b/>
          <w:sz w:val="24"/>
          <w:szCs w:val="24"/>
        </w:rPr>
        <w:t xml:space="preserve">. Требования о добровольной сертификации товаров </w:t>
      </w:r>
    </w:p>
    <w:p w14:paraId="504FA1DE" w14:textId="3390DA53" w:rsidR="00AD0272" w:rsidRDefault="00AD0272" w:rsidP="0011361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2897C9F" w14:textId="65B34311" w:rsidR="00B76C2E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2920C662" w14:textId="10782F9E" w:rsidR="002500F0" w:rsidRPr="00F42D5E" w:rsidRDefault="002500F0" w:rsidP="00113616">
      <w:pPr>
        <w:spacing w:line="240" w:lineRule="auto"/>
        <w:rPr>
          <w:bCs/>
          <w:sz w:val="24"/>
          <w:szCs w:val="24"/>
        </w:rPr>
      </w:pPr>
      <w:r w:rsidRPr="00F42D5E">
        <w:rPr>
          <w:bCs/>
          <w:sz w:val="24"/>
          <w:szCs w:val="24"/>
        </w:rPr>
        <w:t xml:space="preserve">Поставщик должен гарантировать поставку актуальных финальных версий ПО </w:t>
      </w:r>
      <w:proofErr w:type="spellStart"/>
      <w:r w:rsidRPr="00F42D5E">
        <w:rPr>
          <w:bCs/>
          <w:sz w:val="24"/>
          <w:szCs w:val="24"/>
          <w:lang w:val="en-US"/>
        </w:rPr>
        <w:t>MaxPatrol</w:t>
      </w:r>
      <w:proofErr w:type="spellEnd"/>
      <w:r w:rsidR="00F42D5E" w:rsidRPr="00F42D5E">
        <w:rPr>
          <w:bCs/>
          <w:sz w:val="24"/>
          <w:szCs w:val="24"/>
        </w:rPr>
        <w:t>.</w:t>
      </w:r>
    </w:p>
    <w:p w14:paraId="34E3137C" w14:textId="597292A1" w:rsidR="00152BB4" w:rsidRPr="00152BB4" w:rsidRDefault="00152BB4" w:rsidP="00152BB4">
      <w:pPr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оборудование, но составлять не менее </w:t>
      </w:r>
      <w:r w:rsidR="00D96F83">
        <w:rPr>
          <w:sz w:val="24"/>
          <w:szCs w:val="24"/>
        </w:rPr>
        <w:t>60</w:t>
      </w:r>
      <w:r w:rsidR="00D96F83" w:rsidRPr="00152BB4">
        <w:rPr>
          <w:sz w:val="24"/>
          <w:szCs w:val="24"/>
        </w:rPr>
        <w:t xml:space="preserve"> </w:t>
      </w:r>
      <w:r w:rsidRPr="00152BB4">
        <w:rPr>
          <w:sz w:val="24"/>
          <w:szCs w:val="24"/>
        </w:rPr>
        <w:t>месяцев</w:t>
      </w:r>
      <w:r w:rsidR="00D96F83">
        <w:rPr>
          <w:sz w:val="24"/>
          <w:szCs w:val="24"/>
        </w:rPr>
        <w:t xml:space="preserve"> на оборудование и 12 месяцев на программное обеспечение</w:t>
      </w:r>
      <w:r w:rsidRPr="00152BB4">
        <w:rPr>
          <w:sz w:val="24"/>
          <w:szCs w:val="24"/>
        </w:rPr>
        <w:t xml:space="preserve"> с момента приемки оборудования по транспортной накладной.  В техническом предложении Участник обязан в явном виде указать срок гарантии в месяцах и момент</w:t>
      </w:r>
      <w:r w:rsidR="008A78B2">
        <w:rPr>
          <w:sz w:val="24"/>
          <w:szCs w:val="24"/>
        </w:rPr>
        <w:t>,</w:t>
      </w:r>
      <w:r w:rsidRPr="00152BB4">
        <w:rPr>
          <w:sz w:val="24"/>
          <w:szCs w:val="24"/>
        </w:rPr>
        <w:t xml:space="preserve"> с которого она действует.</w:t>
      </w:r>
    </w:p>
    <w:p w14:paraId="6F7E8BD1" w14:textId="19F2DC8B" w:rsidR="00B76C2E" w:rsidRPr="0032172C" w:rsidRDefault="00152BB4" w:rsidP="00152BB4">
      <w:pPr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В случае если гарантийный срок завода-изготовителя не соответствует,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</w:t>
      </w:r>
      <w:r w:rsidR="00B76C2E" w:rsidRPr="0032172C">
        <w:rPr>
          <w:sz w:val="24"/>
          <w:szCs w:val="24"/>
        </w:rPr>
        <w:t xml:space="preserve"> </w:t>
      </w:r>
    </w:p>
    <w:p w14:paraId="64C6C9A3" w14:textId="77777777" w:rsidR="00B76C2E" w:rsidRPr="0032172C" w:rsidRDefault="00B76C2E" w:rsidP="00113616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9325499" w14:textId="77777777" w:rsidR="00B76C2E" w:rsidRPr="0032172C" w:rsidRDefault="00B76C2E" w:rsidP="00113616">
      <w:pPr>
        <w:spacing w:line="240" w:lineRule="auto"/>
        <w:rPr>
          <w:i/>
          <w:sz w:val="24"/>
          <w:szCs w:val="24"/>
        </w:rPr>
      </w:pPr>
      <w:r w:rsidRPr="0032172C">
        <w:rPr>
          <w:sz w:val="24"/>
          <w:szCs w:val="24"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197525C8" w14:textId="76A9F284" w:rsidR="00AD0272" w:rsidRPr="0032172C" w:rsidRDefault="00AD0272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6</w:t>
      </w:r>
      <w:r w:rsidRPr="0032172C">
        <w:rPr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Default="00AD0272" w:rsidP="0011361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11D9EE6" w14:textId="77777777" w:rsidR="00D60B62" w:rsidRDefault="00D60B62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14:paraId="470F6B89" w14:textId="1CE99138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 ТРЕБОВАНИЯ К ВЫПОЛНЕНИЮ ПОСТАВКИ ТОВАРОВ</w:t>
      </w:r>
    </w:p>
    <w:p w14:paraId="1B6F3D60" w14:textId="615665BE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152BB4">
        <w:rPr>
          <w:b/>
          <w:sz w:val="24"/>
          <w:szCs w:val="24"/>
        </w:rPr>
        <w:t>1</w:t>
      </w:r>
      <w:r w:rsidRPr="0032172C">
        <w:rPr>
          <w:b/>
          <w:sz w:val="24"/>
          <w:szCs w:val="24"/>
        </w:rPr>
        <w:t xml:space="preserve">. </w:t>
      </w:r>
      <w:r w:rsidRPr="0032172C">
        <w:rPr>
          <w:rFonts w:eastAsiaTheme="minorEastAsia"/>
          <w:b/>
          <w:sz w:val="24"/>
          <w:szCs w:val="24"/>
        </w:rPr>
        <w:t>Требования к отгрузке и доставке приобретаемых товаро</w:t>
      </w:r>
      <w:r w:rsidR="00EF4FF9">
        <w:rPr>
          <w:rFonts w:eastAsiaTheme="minorEastAsia"/>
          <w:b/>
          <w:sz w:val="24"/>
          <w:szCs w:val="24"/>
        </w:rPr>
        <w:t>в.</w:t>
      </w:r>
    </w:p>
    <w:p w14:paraId="76780518" w14:textId="77777777" w:rsidR="00EF4FF9" w:rsidRPr="00EF4FF9" w:rsidRDefault="00EF4FF9" w:rsidP="00EF4FF9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F4FF9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 уплатой таможенных пошлин, налогов, сборов и других обязательных платежей.</w:t>
      </w:r>
    </w:p>
    <w:p w14:paraId="2B14EA7B" w14:textId="77777777" w:rsidR="00EF4FF9" w:rsidRDefault="00EF4FF9" w:rsidP="00EF4FF9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F4FF9">
        <w:rPr>
          <w:sz w:val="24"/>
          <w:szCs w:val="24"/>
        </w:rPr>
        <w:lastRenderedPageBreak/>
        <w:t xml:space="preserve">Поставка закупаемых товаров должна быть осуществлена до склада покупателя, находящегося по адресу: 192012, г. Санкт-Петербург, пр. Обуховской Обороны, д. 112, к.2, лит. З, БЦ «Вант», </w:t>
      </w:r>
      <w:proofErr w:type="spellStart"/>
      <w:r w:rsidRPr="00EF4FF9">
        <w:rPr>
          <w:sz w:val="24"/>
          <w:szCs w:val="24"/>
        </w:rPr>
        <w:t>каб</w:t>
      </w:r>
      <w:proofErr w:type="spellEnd"/>
      <w:r w:rsidRPr="00EF4FF9">
        <w:rPr>
          <w:sz w:val="24"/>
          <w:szCs w:val="24"/>
        </w:rPr>
        <w:t>. 705.</w:t>
      </w:r>
    </w:p>
    <w:p w14:paraId="29557D2F" w14:textId="3DA9830A" w:rsidR="00AD0272" w:rsidRPr="0032172C" w:rsidRDefault="00AD0272" w:rsidP="00EF4FF9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152BB4"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таре и упаковке приобретаемых товаров</w:t>
      </w:r>
    </w:p>
    <w:p w14:paraId="0AABA557" w14:textId="32983C95" w:rsidR="00EF4FF9" w:rsidRDefault="00AD0272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</w:t>
      </w:r>
      <w:r w:rsidR="00EF4FF9" w:rsidRPr="00EF4FF9">
        <w:rPr>
          <w:sz w:val="24"/>
          <w:szCs w:val="24"/>
        </w:rPr>
        <w:t>Товар должен быть упакован и маркирован в соответствии с требовани</w:t>
      </w:r>
      <w:r w:rsidR="00651E28">
        <w:rPr>
          <w:sz w:val="24"/>
          <w:szCs w:val="24"/>
        </w:rPr>
        <w:t>ями действующих отраслевых ГОСТ</w:t>
      </w:r>
      <w:r w:rsidR="00EF4FF9" w:rsidRPr="00EF4FF9">
        <w:rPr>
          <w:sz w:val="24"/>
          <w:szCs w:val="24"/>
        </w:rPr>
        <w:t xml:space="preserve">/ТУ или других документов, содержащих обязательные, либо обычно применяемые требования к упаковке и маркировке соответствующих товаров. Маркировка товара должна обеспечивать полную и однозначную идентификацию каждой единицы товара при его приемке. </w:t>
      </w:r>
    </w:p>
    <w:p w14:paraId="39F60841" w14:textId="7CEC2746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152BB4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к приемке товаров</w:t>
      </w:r>
    </w:p>
    <w:p w14:paraId="2EA771BE" w14:textId="77777777" w:rsidR="00AD0272" w:rsidRPr="00454FF6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454FF6">
        <w:rPr>
          <w:rFonts w:ascii="Times New Roman" w:hAnsi="Times New Roman" w:cs="Times New Roman"/>
          <w:sz w:val="24"/>
        </w:rPr>
        <w:t>Поставщик обязан одновременно с передачей каждой партии Товара передать Покупателю его принадлежности, а также относящиеся к нему документы, оформленные надлежащим образом.</w:t>
      </w:r>
    </w:p>
    <w:p w14:paraId="68C34E7A" w14:textId="77777777" w:rsidR="00AD0272" w:rsidRPr="00454FF6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454FF6">
        <w:rPr>
          <w:rFonts w:ascii="Times New Roman" w:hAnsi="Times New Roman" w:cs="Times New Roman"/>
          <w:sz w:val="24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27A690F6" w14:textId="77777777" w:rsidR="00AD0272" w:rsidRPr="00454FF6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454FF6">
        <w:rPr>
          <w:rFonts w:ascii="Times New Roman" w:hAnsi="Times New Roman" w:cs="Times New Roman"/>
          <w:sz w:val="24"/>
        </w:rPr>
        <w:t>Внутритарная</w:t>
      </w:r>
      <w:proofErr w:type="spellEnd"/>
      <w:r w:rsidRPr="00454FF6">
        <w:rPr>
          <w:rFonts w:ascii="Times New Roman" w:hAnsi="Times New Roman" w:cs="Times New Roman"/>
          <w:sz w:val="24"/>
        </w:rPr>
        <w:t xml:space="preserve"> приемка Товара производится при необходимости с участием представителя Поставщика.</w:t>
      </w:r>
    </w:p>
    <w:p w14:paraId="3C1403C3" w14:textId="77777777" w:rsidR="00AD0272" w:rsidRPr="00152BB4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454FF6">
        <w:rPr>
          <w:rFonts w:ascii="Times New Roman" w:hAnsi="Times New Roman" w:cs="Times New Roman"/>
          <w:sz w:val="24"/>
        </w:rPr>
        <w:t xml:space="preserve">По результатам </w:t>
      </w:r>
      <w:proofErr w:type="spellStart"/>
      <w:r w:rsidRPr="00454FF6">
        <w:rPr>
          <w:rFonts w:ascii="Times New Roman" w:hAnsi="Times New Roman" w:cs="Times New Roman"/>
          <w:sz w:val="24"/>
        </w:rPr>
        <w:t>внутритарной</w:t>
      </w:r>
      <w:proofErr w:type="spellEnd"/>
      <w:r w:rsidRPr="00454FF6">
        <w:rPr>
          <w:rFonts w:ascii="Times New Roman" w:hAnsi="Times New Roman" w:cs="Times New Roman"/>
          <w:sz w:val="24"/>
        </w:rPr>
        <w:t xml:space="preserve">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66E113DF" w14:textId="47C280D7" w:rsidR="00AD0272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F05D58">
        <w:rPr>
          <w:b/>
          <w:sz w:val="24"/>
          <w:szCs w:val="24"/>
        </w:rPr>
        <w:t>4</w:t>
      </w:r>
      <w:r w:rsidRPr="0032172C">
        <w:rPr>
          <w:b/>
          <w:sz w:val="24"/>
          <w:szCs w:val="24"/>
        </w:rPr>
        <w:t xml:space="preserve">. </w:t>
      </w:r>
      <w:r w:rsidRPr="00F9107F">
        <w:rPr>
          <w:b/>
          <w:sz w:val="24"/>
          <w:szCs w:val="24"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152BB4">
        <w:rPr>
          <w:b/>
          <w:sz w:val="24"/>
          <w:szCs w:val="24"/>
        </w:rPr>
        <w:t>товаров</w:t>
      </w:r>
    </w:p>
    <w:p w14:paraId="24648974" w14:textId="77777777" w:rsidR="000D7B79" w:rsidRDefault="000D7B79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7D2B5E4E" w14:textId="35695166" w:rsidR="00AD0272" w:rsidRPr="00F9107F" w:rsidRDefault="00AD0272" w:rsidP="00AD0272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3.</w:t>
      </w:r>
      <w:r w:rsidR="00F05D58">
        <w:rPr>
          <w:rFonts w:ascii="Times New Roman" w:hAnsi="Times New Roman" w:cs="Times New Roman"/>
          <w:b/>
          <w:sz w:val="24"/>
          <w:szCs w:val="24"/>
        </w:rPr>
        <w:t>5</w:t>
      </w:r>
      <w:r w:rsidRPr="00F9107F">
        <w:rPr>
          <w:rFonts w:ascii="Times New Roman" w:hAnsi="Times New Roman" w:cs="Times New Roman"/>
          <w:b/>
          <w:sz w:val="24"/>
          <w:szCs w:val="24"/>
        </w:rPr>
        <w:t>.</w:t>
      </w:r>
      <w:r w:rsidRPr="00F9107F">
        <w:rPr>
          <w:rFonts w:ascii="Times New Roman" w:hAnsi="Times New Roman" w:cs="Times New Roman"/>
          <w:b/>
          <w:sz w:val="24"/>
          <w:szCs w:val="24"/>
        </w:rPr>
        <w:tab/>
        <w:t>Прочие требования к поставке товаров</w:t>
      </w:r>
    </w:p>
    <w:p w14:paraId="03CDD0FF" w14:textId="73DD1442" w:rsidR="00AD0272" w:rsidRDefault="00F05D58" w:rsidP="00F05D58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5D58">
        <w:rPr>
          <w:rFonts w:ascii="Times New Roman" w:hAnsi="Times New Roman" w:cs="Times New Roman"/>
          <w:sz w:val="24"/>
          <w:szCs w:val="24"/>
        </w:rPr>
        <w:t>Участник закупки должен подтвердить, что поставляемые товары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  <w:r w:rsidR="00AD0272" w:rsidRPr="00F9107F">
        <w:rPr>
          <w:rFonts w:ascii="Times New Roman" w:hAnsi="Times New Roman" w:cs="Times New Roman"/>
          <w:sz w:val="24"/>
          <w:szCs w:val="24"/>
        </w:rPr>
        <w:t>.</w:t>
      </w:r>
    </w:p>
    <w:p w14:paraId="1F3BA2FA" w14:textId="124B0D1F" w:rsidR="00B76C2E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3C89B0F" w14:textId="11B8481D" w:rsidR="00AD0272" w:rsidRPr="00F05D58" w:rsidRDefault="00AD0272" w:rsidP="00F05D58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05D58" w:rsidRPr="00F05D58">
        <w:rPr>
          <w:rFonts w:ascii="Times New Roman" w:eastAsiaTheme="minorEastAsia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650E6650" w14:textId="77777777" w:rsidR="00AE3502" w:rsidRPr="00AE3502" w:rsidRDefault="00AE3502" w:rsidP="00AE350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E3502">
        <w:rPr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</w:p>
    <w:p w14:paraId="07DCBE0D" w14:textId="7477E8CB" w:rsidR="00152BB4" w:rsidRPr="00152BB4" w:rsidRDefault="00AE3502" w:rsidP="00AE350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E3502">
        <w:rPr>
          <w:sz w:val="24"/>
          <w:szCs w:val="24"/>
        </w:rPr>
        <w:t>Все цены указываются без НДС.</w:t>
      </w:r>
      <w:r w:rsidR="00F05D58">
        <w:rPr>
          <w:sz w:val="24"/>
          <w:szCs w:val="24"/>
        </w:rPr>
        <w:t xml:space="preserve"> </w:t>
      </w:r>
    </w:p>
    <w:p w14:paraId="3A73C048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Расчеты осуществляются в следующем порядке:</w:t>
      </w:r>
    </w:p>
    <w:p w14:paraId="05A44F8B" w14:textId="41777141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 xml:space="preserve">Оплата производится в течение </w:t>
      </w:r>
      <w:r w:rsidR="00602212">
        <w:rPr>
          <w:sz w:val="24"/>
          <w:szCs w:val="24"/>
        </w:rPr>
        <w:t>3</w:t>
      </w:r>
      <w:r w:rsidRPr="00152BB4">
        <w:rPr>
          <w:sz w:val="24"/>
          <w:szCs w:val="24"/>
        </w:rPr>
        <w:t>0 (</w:t>
      </w:r>
      <w:r w:rsidR="00602212">
        <w:rPr>
          <w:sz w:val="24"/>
          <w:szCs w:val="24"/>
        </w:rPr>
        <w:t>тридцати</w:t>
      </w:r>
      <w:r w:rsidRPr="00152BB4">
        <w:rPr>
          <w:sz w:val="24"/>
          <w:szCs w:val="24"/>
        </w:rPr>
        <w:t>)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документов:</w:t>
      </w:r>
    </w:p>
    <w:p w14:paraId="0B8C429E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счета(</w:t>
      </w:r>
      <w:proofErr w:type="spellStart"/>
      <w:r w:rsidRPr="00152BB4">
        <w:rPr>
          <w:sz w:val="24"/>
          <w:szCs w:val="24"/>
        </w:rPr>
        <w:t>ов</w:t>
      </w:r>
      <w:proofErr w:type="spellEnd"/>
      <w:r w:rsidRPr="00152BB4">
        <w:rPr>
          <w:sz w:val="24"/>
          <w:szCs w:val="24"/>
        </w:rPr>
        <w:t>)-фактуры (при наличии);</w:t>
      </w:r>
    </w:p>
    <w:p w14:paraId="1EE466F1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счета(</w:t>
      </w:r>
      <w:proofErr w:type="spellStart"/>
      <w:r w:rsidRPr="00152BB4">
        <w:rPr>
          <w:sz w:val="24"/>
          <w:szCs w:val="24"/>
        </w:rPr>
        <w:t>ов</w:t>
      </w:r>
      <w:proofErr w:type="spellEnd"/>
      <w:r w:rsidRPr="00152BB4">
        <w:rPr>
          <w:sz w:val="24"/>
          <w:szCs w:val="24"/>
        </w:rPr>
        <w:t>);</w:t>
      </w:r>
    </w:p>
    <w:p w14:paraId="3B4DE03A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товарной(</w:t>
      </w:r>
      <w:proofErr w:type="spellStart"/>
      <w:r w:rsidRPr="00152BB4">
        <w:rPr>
          <w:sz w:val="24"/>
          <w:szCs w:val="24"/>
        </w:rPr>
        <w:t>ых</w:t>
      </w:r>
      <w:proofErr w:type="spellEnd"/>
      <w:r w:rsidRPr="00152BB4">
        <w:rPr>
          <w:sz w:val="24"/>
          <w:szCs w:val="24"/>
        </w:rPr>
        <w:t>) накладной(</w:t>
      </w:r>
      <w:proofErr w:type="spellStart"/>
      <w:r w:rsidRPr="00152BB4">
        <w:rPr>
          <w:sz w:val="24"/>
          <w:szCs w:val="24"/>
        </w:rPr>
        <w:t>ых</w:t>
      </w:r>
      <w:proofErr w:type="spellEnd"/>
      <w:r w:rsidRPr="00152BB4">
        <w:rPr>
          <w:sz w:val="24"/>
          <w:szCs w:val="24"/>
        </w:rPr>
        <w:t xml:space="preserve">). </w:t>
      </w:r>
    </w:p>
    <w:p w14:paraId="64430B5E" w14:textId="5140729F" w:rsidR="00AD0272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Счета, не подтвержденные документами, не оплачиваются.</w:t>
      </w:r>
    </w:p>
    <w:p w14:paraId="307A11FB" w14:textId="77777777" w:rsid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DF8AE63" w14:textId="77777777" w:rsidR="00AD0272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 xml:space="preserve">. ТРЕБОВАНИЯ К УЧАСТНИКАМ ЗАКУПКИ </w:t>
      </w:r>
    </w:p>
    <w:p w14:paraId="69EF56B7" w14:textId="77777777" w:rsidR="00CE484A" w:rsidRPr="00F9107F" w:rsidRDefault="00CE484A" w:rsidP="00CE484A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5.1. Требования о наличии аккредитации в Группе «Интер РАО».</w:t>
      </w:r>
    </w:p>
    <w:p w14:paraId="6A854438" w14:textId="3AE75A82" w:rsidR="00F05D58" w:rsidRPr="00F05D58" w:rsidRDefault="00F05D58" w:rsidP="00F05D5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05D58">
        <w:rPr>
          <w:sz w:val="24"/>
          <w:szCs w:val="24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представляет в составе своего предложения копию действующего Свидетельства об аккредитации в Группе «Интер РАО»</w:t>
      </w:r>
      <w:r>
        <w:rPr>
          <w:sz w:val="24"/>
          <w:szCs w:val="24"/>
        </w:rPr>
        <w:t>.</w:t>
      </w:r>
    </w:p>
    <w:p w14:paraId="00444466" w14:textId="2C5F9935" w:rsidR="00CE484A" w:rsidRPr="00F9107F" w:rsidRDefault="00CE484A" w:rsidP="00CE484A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9107F">
        <w:rPr>
          <w:rFonts w:ascii="Times New Roman" w:hAnsi="Times New Roman" w:cs="Times New Roman"/>
          <w:b/>
          <w:sz w:val="24"/>
          <w:szCs w:val="24"/>
        </w:rPr>
        <w:t>. Требования о наличии сертифицированных систем менеджмента</w:t>
      </w:r>
    </w:p>
    <w:p w14:paraId="5600B8D9" w14:textId="4CBD3CE8" w:rsidR="00CE484A" w:rsidRDefault="00CE484A" w:rsidP="00CE484A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470DF4CC" w14:textId="77777777" w:rsidR="00F17577" w:rsidRPr="00F17577" w:rsidRDefault="00F17577" w:rsidP="00F17577">
      <w:pPr>
        <w:pStyle w:val="afff"/>
        <w:tabs>
          <w:tab w:val="left" w:pos="567"/>
          <w:tab w:val="left" w:pos="993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17577">
        <w:rPr>
          <w:rFonts w:ascii="Times New Roman" w:hAnsi="Times New Roman" w:cs="Times New Roman"/>
          <w:b/>
          <w:sz w:val="24"/>
          <w:szCs w:val="24"/>
        </w:rPr>
        <w:lastRenderedPageBreak/>
        <w:t>5.3.</w:t>
      </w:r>
      <w:r w:rsidRPr="00F17577">
        <w:rPr>
          <w:rFonts w:ascii="Times New Roman" w:hAnsi="Times New Roman" w:cs="Times New Roman"/>
          <w:b/>
          <w:sz w:val="24"/>
          <w:szCs w:val="24"/>
        </w:rPr>
        <w:tab/>
        <w:t>Требования к опыту поставки товаров</w:t>
      </w:r>
    </w:p>
    <w:p w14:paraId="12D66C85" w14:textId="1B375D07" w:rsidR="00F17577" w:rsidRDefault="00F17577" w:rsidP="00CE484A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14:paraId="5E719BEE" w14:textId="1D25BA0A" w:rsidR="00CE484A" w:rsidRDefault="00CE484A" w:rsidP="00CE484A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 w:rsidR="00F17577">
        <w:rPr>
          <w:rFonts w:ascii="Times New Roman" w:hAnsi="Times New Roman" w:cs="Times New Roman"/>
          <w:b/>
          <w:sz w:val="24"/>
          <w:szCs w:val="24"/>
        </w:rPr>
        <w:t>4</w:t>
      </w:r>
      <w:r w:rsidRPr="00F910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5D58" w:rsidRPr="00F05D58">
        <w:rPr>
          <w:rFonts w:ascii="Times New Roman" w:hAnsi="Times New Roman" w:cs="Times New Roman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</w:p>
    <w:p w14:paraId="4777F2B2" w14:textId="2B31A499" w:rsidR="00CE484A" w:rsidRDefault="00CE484A" w:rsidP="00CE484A">
      <w:pPr>
        <w:pStyle w:val="afff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D6164">
        <w:rPr>
          <w:rFonts w:ascii="Times New Roman" w:eastAsiaTheme="minorEastAsia" w:hAnsi="Times New Roman" w:cs="Times New Roman"/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</w:t>
      </w:r>
      <w:r w:rsidR="00EF4FF9">
        <w:rPr>
          <w:rFonts w:ascii="Times New Roman" w:eastAsiaTheme="minorEastAsia" w:hAnsi="Times New Roman" w:cs="Times New Roman"/>
          <w:sz w:val="24"/>
          <w:szCs w:val="24"/>
        </w:rPr>
        <w:t>р/се</w:t>
      </w:r>
      <w:r w:rsidRPr="00DD6164">
        <w:rPr>
          <w:rFonts w:ascii="Times New Roman" w:eastAsiaTheme="minorEastAsia" w:hAnsi="Times New Roman" w:cs="Times New Roman"/>
          <w:sz w:val="24"/>
          <w:szCs w:val="24"/>
        </w:rPr>
        <w:t>ртифика</w:t>
      </w:r>
      <w:r w:rsidR="00EF4FF9">
        <w:rPr>
          <w:rFonts w:ascii="Times New Roman" w:eastAsiaTheme="minorEastAsia" w:hAnsi="Times New Roman" w:cs="Times New Roman"/>
          <w:sz w:val="24"/>
          <w:szCs w:val="24"/>
        </w:rPr>
        <w:t>т/п</w:t>
      </w:r>
      <w:r w:rsidRPr="00DD6164">
        <w:rPr>
          <w:rFonts w:ascii="Times New Roman" w:eastAsiaTheme="minorEastAsia" w:hAnsi="Times New Roman" w:cs="Times New Roman"/>
          <w:sz w:val="24"/>
          <w:szCs w:val="24"/>
        </w:rPr>
        <w:t>исьмо от производителя или иные документы), подтверждающие его (Участника) полномочия представлять производителя и/или поставлять его продукцию.</w:t>
      </w:r>
    </w:p>
    <w:p w14:paraId="2DB4E975" w14:textId="77777777" w:rsidR="00EE61C6" w:rsidRPr="000D7B79" w:rsidRDefault="00EE61C6" w:rsidP="000D7B79">
      <w:pPr>
        <w:spacing w:line="240" w:lineRule="auto"/>
        <w:ind w:firstLine="708"/>
        <w:rPr>
          <w:rFonts w:eastAsiaTheme="minorEastAsia"/>
          <w:snapToGrid/>
          <w:sz w:val="24"/>
          <w:szCs w:val="24"/>
          <w:lang w:eastAsia="en-US"/>
        </w:rPr>
      </w:pPr>
      <w:r w:rsidRPr="000D7B79">
        <w:rPr>
          <w:rFonts w:eastAsiaTheme="minorEastAsia"/>
          <w:snapToGrid/>
          <w:sz w:val="24"/>
          <w:szCs w:val="24"/>
          <w:lang w:eastAsia="en-US"/>
        </w:rPr>
        <w:t>В техническом предложении Участник должен предоставить подтверждение что поставляемый товар соответствует требованиям, установленным Указом Президента Российской Федерации от 30.03.2022 № 166, а именно программное обеспечение, соответствующее поставляемому товару, должно быть включено в единый реестр российских программ для электронных вычислительных машин и баз данных или в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Федерации.</w:t>
      </w:r>
    </w:p>
    <w:p w14:paraId="2A843A14" w14:textId="77777777" w:rsidR="00EE61C6" w:rsidRDefault="00EE61C6" w:rsidP="00CE484A">
      <w:pPr>
        <w:pStyle w:val="afff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3981A8F" w14:textId="4D3F9D2A" w:rsidR="00F17577" w:rsidRDefault="00F17577" w:rsidP="00CE484A">
      <w:pPr>
        <w:pStyle w:val="afff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BAB8C3F" w14:textId="77777777" w:rsidR="00F17577" w:rsidRPr="00F17577" w:rsidRDefault="00F17577" w:rsidP="00F17577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F17577">
        <w:rPr>
          <w:b/>
          <w:sz w:val="24"/>
          <w:szCs w:val="24"/>
        </w:rPr>
        <w:t>6. ПРИЛОЖЕНИЯ К ТЗ</w:t>
      </w:r>
    </w:p>
    <w:p w14:paraId="5E49C5D1" w14:textId="1FCAE927" w:rsidR="007B639E" w:rsidRPr="00F17577" w:rsidRDefault="00F17577" w:rsidP="00B76C2E">
      <w:pPr>
        <w:adjustRightInd w:val="0"/>
        <w:spacing w:line="240" w:lineRule="auto"/>
        <w:rPr>
          <w:bCs/>
          <w:sz w:val="24"/>
          <w:szCs w:val="24"/>
        </w:rPr>
      </w:pPr>
      <w:r w:rsidRPr="00F17577">
        <w:rPr>
          <w:bCs/>
          <w:sz w:val="24"/>
          <w:szCs w:val="24"/>
        </w:rPr>
        <w:t>6.1. Приложение №1 – Спецификация из ЕИСЗ.</w:t>
      </w:r>
    </w:p>
    <w:p w14:paraId="75DE667A" w14:textId="77777777" w:rsidR="00F2475A" w:rsidRPr="00152BB4" w:rsidRDefault="00F2475A" w:rsidP="00B76C2E">
      <w:pPr>
        <w:adjustRightInd w:val="0"/>
        <w:spacing w:line="240" w:lineRule="auto"/>
        <w:rPr>
          <w:b/>
          <w:sz w:val="24"/>
          <w:szCs w:val="24"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AA0A0D" w:rsidRPr="008C1E36" w14:paraId="3F0DA724" w14:textId="77777777" w:rsidTr="00A64907">
        <w:trPr>
          <w:trHeight w:val="296"/>
        </w:trPr>
        <w:tc>
          <w:tcPr>
            <w:tcW w:w="4678" w:type="dxa"/>
            <w:vAlign w:val="center"/>
          </w:tcPr>
          <w:p w14:paraId="49D17A17" w14:textId="1581FC0C" w:rsidR="00AA0A0D" w:rsidRPr="008C1E36" w:rsidRDefault="008A3BBA" w:rsidP="00AA0A0D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C1E36">
              <w:rPr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119" w:type="dxa"/>
            <w:vAlign w:val="bottom"/>
          </w:tcPr>
          <w:p w14:paraId="7B9C8650" w14:textId="77777777" w:rsidR="00AA0A0D" w:rsidRPr="008C1E36" w:rsidRDefault="00AA0A0D" w:rsidP="005E58C0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3ED9A7F8" w14:textId="6D5BDCF9" w:rsidR="00AA0A0D" w:rsidRPr="008C1E36" w:rsidRDefault="00AA0A0D" w:rsidP="00AA0A0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A3BBA" w:rsidRPr="008C1E36" w14:paraId="2706EB03" w14:textId="77777777" w:rsidTr="00225F13">
        <w:trPr>
          <w:trHeight w:val="940"/>
        </w:trPr>
        <w:tc>
          <w:tcPr>
            <w:tcW w:w="4678" w:type="dxa"/>
            <w:vAlign w:val="center"/>
          </w:tcPr>
          <w:p w14:paraId="3B5770F7" w14:textId="5E640E65" w:rsidR="008A3BBA" w:rsidRPr="008C1E36" w:rsidRDefault="008A3BBA" w:rsidP="00590F8A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C1E36">
              <w:rPr>
                <w:sz w:val="24"/>
                <w:szCs w:val="24"/>
              </w:rPr>
              <w:t xml:space="preserve">Начальник </w:t>
            </w:r>
            <w:r w:rsidR="009F6502">
              <w:rPr>
                <w:sz w:val="24"/>
                <w:szCs w:val="24"/>
              </w:rPr>
              <w:t xml:space="preserve">управления </w:t>
            </w:r>
            <w:r w:rsidR="00590F8A">
              <w:rPr>
                <w:sz w:val="24"/>
                <w:szCs w:val="24"/>
              </w:rPr>
              <w:t>ИТ</w:t>
            </w:r>
          </w:p>
        </w:tc>
        <w:tc>
          <w:tcPr>
            <w:tcW w:w="3119" w:type="dxa"/>
            <w:vAlign w:val="bottom"/>
          </w:tcPr>
          <w:p w14:paraId="249591D8" w14:textId="77777777" w:rsidR="008A3BBA" w:rsidRPr="008C1E36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rFonts w:eastAsia="Calibri"/>
                <w:sz w:val="24"/>
                <w:szCs w:val="24"/>
                <w:lang w:eastAsia="en-US"/>
              </w:rPr>
              <w:t>________________________</w:t>
            </w:r>
          </w:p>
          <w:p w14:paraId="1908C458" w14:textId="77777777" w:rsidR="008A3BBA" w:rsidRPr="008C1E36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00611247" w14:textId="2B72A866" w:rsidR="008A3BBA" w:rsidRPr="008C1E36" w:rsidRDefault="008A3BBA" w:rsidP="00ED65A8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sz w:val="24"/>
                <w:szCs w:val="24"/>
              </w:rPr>
              <w:t>/</w:t>
            </w:r>
            <w:r w:rsidR="009F6502">
              <w:rPr>
                <w:sz w:val="24"/>
                <w:szCs w:val="24"/>
              </w:rPr>
              <w:t xml:space="preserve">В. В. </w:t>
            </w:r>
            <w:r w:rsidR="00ED65A8">
              <w:rPr>
                <w:sz w:val="24"/>
                <w:szCs w:val="24"/>
              </w:rPr>
              <w:t>Науменко</w:t>
            </w:r>
            <w:r w:rsidRPr="008C1E36">
              <w:rPr>
                <w:sz w:val="24"/>
                <w:szCs w:val="24"/>
              </w:rPr>
              <w:t>/</w:t>
            </w:r>
          </w:p>
        </w:tc>
      </w:tr>
    </w:tbl>
    <w:p w14:paraId="72703093" w14:textId="114E02DB" w:rsidR="00113E9F" w:rsidRPr="00113E9F" w:rsidRDefault="00074235" w:rsidP="00ED65A8">
      <w:pPr>
        <w:rPr>
          <w:sz w:val="24"/>
          <w:szCs w:val="24"/>
          <w:highlight w:val="yellow"/>
        </w:rPr>
      </w:pPr>
      <w:r w:rsidRPr="00113E9F">
        <w:rPr>
          <w:sz w:val="24"/>
          <w:szCs w:val="24"/>
          <w:highlight w:val="yellow"/>
        </w:rPr>
        <w:t xml:space="preserve"> </w:t>
      </w:r>
    </w:p>
    <w:sectPr w:rsidR="00113E9F" w:rsidRPr="00113E9F" w:rsidSect="00F2475A">
      <w:pgSz w:w="11901" w:h="16840" w:code="9"/>
      <w:pgMar w:top="568" w:right="702" w:bottom="56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1A03E" w14:textId="77777777" w:rsidR="001B3594" w:rsidRDefault="001B3594" w:rsidP="00B76C2E">
      <w:pPr>
        <w:spacing w:line="240" w:lineRule="auto"/>
      </w:pPr>
      <w:r>
        <w:separator/>
      </w:r>
    </w:p>
  </w:endnote>
  <w:endnote w:type="continuationSeparator" w:id="0">
    <w:p w14:paraId="3ABAFE32" w14:textId="77777777" w:rsidR="001B3594" w:rsidRDefault="001B3594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8BEFE" w14:textId="77777777" w:rsidR="001B3594" w:rsidRDefault="001B3594" w:rsidP="00B76C2E">
      <w:pPr>
        <w:spacing w:line="240" w:lineRule="auto"/>
      </w:pPr>
      <w:r>
        <w:separator/>
      </w:r>
    </w:p>
  </w:footnote>
  <w:footnote w:type="continuationSeparator" w:id="0">
    <w:p w14:paraId="48DC6588" w14:textId="77777777" w:rsidR="001B3594" w:rsidRDefault="001B3594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502D9"/>
    <w:multiLevelType w:val="hybridMultilevel"/>
    <w:tmpl w:val="4B1246F2"/>
    <w:lvl w:ilvl="0" w:tplc="47AAA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0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658F7D59"/>
    <w:multiLevelType w:val="hybridMultilevel"/>
    <w:tmpl w:val="2F24D578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D5C7370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2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E427B"/>
    <w:multiLevelType w:val="multilevel"/>
    <w:tmpl w:val="3E500C14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3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7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40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 w16cid:durableId="8560378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1462215">
    <w:abstractNumId w:val="20"/>
  </w:num>
  <w:num w:numId="3" w16cid:durableId="457531270">
    <w:abstractNumId w:val="26"/>
  </w:num>
  <w:num w:numId="4" w16cid:durableId="1140876958">
    <w:abstractNumId w:val="21"/>
  </w:num>
  <w:num w:numId="5" w16cid:durableId="1989630221">
    <w:abstractNumId w:val="31"/>
  </w:num>
  <w:num w:numId="6" w16cid:durableId="1223367964">
    <w:abstractNumId w:val="36"/>
  </w:num>
  <w:num w:numId="7" w16cid:durableId="1132476129">
    <w:abstractNumId w:val="7"/>
  </w:num>
  <w:num w:numId="8" w16cid:durableId="531194102">
    <w:abstractNumId w:val="11"/>
  </w:num>
  <w:num w:numId="9" w16cid:durableId="1393970359">
    <w:abstractNumId w:val="27"/>
  </w:num>
  <w:num w:numId="10" w16cid:durableId="925386639">
    <w:abstractNumId w:val="25"/>
  </w:num>
  <w:num w:numId="11" w16cid:durableId="1124157434">
    <w:abstractNumId w:val="12"/>
  </w:num>
  <w:num w:numId="12" w16cid:durableId="1668095947">
    <w:abstractNumId w:val="8"/>
  </w:num>
  <w:num w:numId="13" w16cid:durableId="2056393753">
    <w:abstractNumId w:val="34"/>
  </w:num>
  <w:num w:numId="14" w16cid:durableId="96297545">
    <w:abstractNumId w:val="33"/>
  </w:num>
  <w:num w:numId="15" w16cid:durableId="362094440">
    <w:abstractNumId w:val="40"/>
  </w:num>
  <w:num w:numId="16" w16cid:durableId="98107598">
    <w:abstractNumId w:val="17"/>
  </w:num>
  <w:num w:numId="17" w16cid:durableId="1607690417">
    <w:abstractNumId w:val="0"/>
  </w:num>
  <w:num w:numId="18" w16cid:durableId="1600336846">
    <w:abstractNumId w:val="18"/>
  </w:num>
  <w:num w:numId="19" w16cid:durableId="795414828">
    <w:abstractNumId w:val="6"/>
  </w:num>
  <w:num w:numId="20" w16cid:durableId="660237420">
    <w:abstractNumId w:val="15"/>
  </w:num>
  <w:num w:numId="21" w16cid:durableId="996618539">
    <w:abstractNumId w:val="39"/>
  </w:num>
  <w:num w:numId="22" w16cid:durableId="1042440240">
    <w:abstractNumId w:val="29"/>
  </w:num>
  <w:num w:numId="23" w16cid:durableId="964851429">
    <w:abstractNumId w:val="1"/>
  </w:num>
  <w:num w:numId="24" w16cid:durableId="8795179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4997907">
    <w:abstractNumId w:val="2"/>
  </w:num>
  <w:num w:numId="26" w16cid:durableId="226191114">
    <w:abstractNumId w:val="16"/>
  </w:num>
  <w:num w:numId="27" w16cid:durableId="1530528335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552812318">
    <w:abstractNumId w:val="10"/>
  </w:num>
  <w:num w:numId="29" w16cid:durableId="433062380">
    <w:abstractNumId w:val="22"/>
  </w:num>
  <w:num w:numId="30" w16cid:durableId="14130426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1828227">
    <w:abstractNumId w:val="13"/>
  </w:num>
  <w:num w:numId="32" w16cid:durableId="1354726601">
    <w:abstractNumId w:val="24"/>
  </w:num>
  <w:num w:numId="33" w16cid:durableId="136840650">
    <w:abstractNumId w:val="23"/>
  </w:num>
  <w:num w:numId="34" w16cid:durableId="470709401">
    <w:abstractNumId w:val="28"/>
  </w:num>
  <w:num w:numId="35" w16cid:durableId="1269316778">
    <w:abstractNumId w:val="37"/>
  </w:num>
  <w:num w:numId="36" w16cid:durableId="50465341">
    <w:abstractNumId w:val="38"/>
  </w:num>
  <w:num w:numId="37" w16cid:durableId="478112461">
    <w:abstractNumId w:val="3"/>
  </w:num>
  <w:num w:numId="38" w16cid:durableId="1294750221">
    <w:abstractNumId w:val="19"/>
  </w:num>
  <w:num w:numId="39" w16cid:durableId="1987122558">
    <w:abstractNumId w:val="9"/>
  </w:num>
  <w:num w:numId="40" w16cid:durableId="463888470">
    <w:abstractNumId w:val="4"/>
  </w:num>
  <w:num w:numId="41" w16cid:durableId="437263774">
    <w:abstractNumId w:val="32"/>
  </w:num>
  <w:num w:numId="42" w16cid:durableId="582953965">
    <w:abstractNumId w:val="35"/>
  </w:num>
  <w:num w:numId="43" w16cid:durableId="574314485">
    <w:abstractNumId w:val="30"/>
  </w:num>
  <w:num w:numId="44" w16cid:durableId="815072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removePersonalInformation/>
  <w:removeDateAndTime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8D1"/>
    <w:rsid w:val="00004DC6"/>
    <w:rsid w:val="00030F03"/>
    <w:rsid w:val="00035F95"/>
    <w:rsid w:val="00073D45"/>
    <w:rsid w:val="00073DE9"/>
    <w:rsid w:val="00074235"/>
    <w:rsid w:val="0008160E"/>
    <w:rsid w:val="000B0E79"/>
    <w:rsid w:val="000D7B79"/>
    <w:rsid w:val="00113616"/>
    <w:rsid w:val="00113E9F"/>
    <w:rsid w:val="00114336"/>
    <w:rsid w:val="00152BB4"/>
    <w:rsid w:val="00165D2E"/>
    <w:rsid w:val="00195438"/>
    <w:rsid w:val="001B3594"/>
    <w:rsid w:val="001C3AA3"/>
    <w:rsid w:val="001D65E0"/>
    <w:rsid w:val="001D6A40"/>
    <w:rsid w:val="001E14C8"/>
    <w:rsid w:val="001F63EA"/>
    <w:rsid w:val="001F6434"/>
    <w:rsid w:val="00212A79"/>
    <w:rsid w:val="00225F13"/>
    <w:rsid w:val="002500F0"/>
    <w:rsid w:val="002508A8"/>
    <w:rsid w:val="00251275"/>
    <w:rsid w:val="002764FC"/>
    <w:rsid w:val="002901A0"/>
    <w:rsid w:val="00290B11"/>
    <w:rsid w:val="002A6454"/>
    <w:rsid w:val="002B4585"/>
    <w:rsid w:val="002C7574"/>
    <w:rsid w:val="002F2C59"/>
    <w:rsid w:val="002F3635"/>
    <w:rsid w:val="002F42F9"/>
    <w:rsid w:val="002F4737"/>
    <w:rsid w:val="0030121E"/>
    <w:rsid w:val="003171AA"/>
    <w:rsid w:val="00320CA7"/>
    <w:rsid w:val="003679A2"/>
    <w:rsid w:val="00370524"/>
    <w:rsid w:val="003914E4"/>
    <w:rsid w:val="003948D1"/>
    <w:rsid w:val="003A7FC8"/>
    <w:rsid w:val="003B7247"/>
    <w:rsid w:val="003E339A"/>
    <w:rsid w:val="003F1148"/>
    <w:rsid w:val="003F2774"/>
    <w:rsid w:val="00422773"/>
    <w:rsid w:val="00454FF6"/>
    <w:rsid w:val="004658AC"/>
    <w:rsid w:val="0048593C"/>
    <w:rsid w:val="004A15BE"/>
    <w:rsid w:val="004B7ADF"/>
    <w:rsid w:val="004C4951"/>
    <w:rsid w:val="004E10D4"/>
    <w:rsid w:val="00500137"/>
    <w:rsid w:val="00514AA9"/>
    <w:rsid w:val="00527B86"/>
    <w:rsid w:val="00533CCD"/>
    <w:rsid w:val="00563AC4"/>
    <w:rsid w:val="005641B6"/>
    <w:rsid w:val="005863B1"/>
    <w:rsid w:val="00590F8A"/>
    <w:rsid w:val="005C2017"/>
    <w:rsid w:val="005C481D"/>
    <w:rsid w:val="005F012A"/>
    <w:rsid w:val="005F12D7"/>
    <w:rsid w:val="00602212"/>
    <w:rsid w:val="0063313E"/>
    <w:rsid w:val="0063586B"/>
    <w:rsid w:val="00646BB6"/>
    <w:rsid w:val="00651E28"/>
    <w:rsid w:val="0066283E"/>
    <w:rsid w:val="00664EA3"/>
    <w:rsid w:val="00673FD2"/>
    <w:rsid w:val="00693068"/>
    <w:rsid w:val="006A2C58"/>
    <w:rsid w:val="006F4E01"/>
    <w:rsid w:val="0073222E"/>
    <w:rsid w:val="00732365"/>
    <w:rsid w:val="007555DD"/>
    <w:rsid w:val="00755EDB"/>
    <w:rsid w:val="00762337"/>
    <w:rsid w:val="00781744"/>
    <w:rsid w:val="007B3872"/>
    <w:rsid w:val="007B490A"/>
    <w:rsid w:val="007B639E"/>
    <w:rsid w:val="007C54D6"/>
    <w:rsid w:val="007D3579"/>
    <w:rsid w:val="007E1C89"/>
    <w:rsid w:val="007F1421"/>
    <w:rsid w:val="00822967"/>
    <w:rsid w:val="00823FF3"/>
    <w:rsid w:val="00850665"/>
    <w:rsid w:val="00865169"/>
    <w:rsid w:val="00881F08"/>
    <w:rsid w:val="008A1C7A"/>
    <w:rsid w:val="008A3BBA"/>
    <w:rsid w:val="008A4813"/>
    <w:rsid w:val="008A78B2"/>
    <w:rsid w:val="008B2D13"/>
    <w:rsid w:val="008B3427"/>
    <w:rsid w:val="008B6C69"/>
    <w:rsid w:val="008D0FE8"/>
    <w:rsid w:val="008F4B78"/>
    <w:rsid w:val="008F563C"/>
    <w:rsid w:val="009062F7"/>
    <w:rsid w:val="00907519"/>
    <w:rsid w:val="00943C89"/>
    <w:rsid w:val="00962CCD"/>
    <w:rsid w:val="0096455E"/>
    <w:rsid w:val="00992C0A"/>
    <w:rsid w:val="00995043"/>
    <w:rsid w:val="009A52F6"/>
    <w:rsid w:val="009C77D4"/>
    <w:rsid w:val="009F6502"/>
    <w:rsid w:val="00A02E4A"/>
    <w:rsid w:val="00A25C70"/>
    <w:rsid w:val="00A37996"/>
    <w:rsid w:val="00A64907"/>
    <w:rsid w:val="00A71957"/>
    <w:rsid w:val="00A86251"/>
    <w:rsid w:val="00A91E9D"/>
    <w:rsid w:val="00AA0A0D"/>
    <w:rsid w:val="00AC20D3"/>
    <w:rsid w:val="00AD0272"/>
    <w:rsid w:val="00AD796F"/>
    <w:rsid w:val="00AE3502"/>
    <w:rsid w:val="00AF1FEB"/>
    <w:rsid w:val="00B40175"/>
    <w:rsid w:val="00B41D0D"/>
    <w:rsid w:val="00B44D36"/>
    <w:rsid w:val="00B46D43"/>
    <w:rsid w:val="00B54D6D"/>
    <w:rsid w:val="00B56DF2"/>
    <w:rsid w:val="00B76C2E"/>
    <w:rsid w:val="00B777D1"/>
    <w:rsid w:val="00B82424"/>
    <w:rsid w:val="00B9429C"/>
    <w:rsid w:val="00B973E1"/>
    <w:rsid w:val="00BB38EB"/>
    <w:rsid w:val="00BC3901"/>
    <w:rsid w:val="00BE3FCB"/>
    <w:rsid w:val="00C406DF"/>
    <w:rsid w:val="00C454B0"/>
    <w:rsid w:val="00C5455D"/>
    <w:rsid w:val="00C62C1B"/>
    <w:rsid w:val="00C7723D"/>
    <w:rsid w:val="00C818B2"/>
    <w:rsid w:val="00C81F6C"/>
    <w:rsid w:val="00CA2692"/>
    <w:rsid w:val="00CB00DB"/>
    <w:rsid w:val="00CB1959"/>
    <w:rsid w:val="00CB3817"/>
    <w:rsid w:val="00CD2299"/>
    <w:rsid w:val="00CE484A"/>
    <w:rsid w:val="00CF051F"/>
    <w:rsid w:val="00D1619C"/>
    <w:rsid w:val="00D27E4C"/>
    <w:rsid w:val="00D4479A"/>
    <w:rsid w:val="00D60B62"/>
    <w:rsid w:val="00D6731D"/>
    <w:rsid w:val="00D72193"/>
    <w:rsid w:val="00D753A8"/>
    <w:rsid w:val="00D90026"/>
    <w:rsid w:val="00D96F83"/>
    <w:rsid w:val="00DB7612"/>
    <w:rsid w:val="00DC5557"/>
    <w:rsid w:val="00DE1F30"/>
    <w:rsid w:val="00DF10BA"/>
    <w:rsid w:val="00DF1674"/>
    <w:rsid w:val="00DF785B"/>
    <w:rsid w:val="00E17284"/>
    <w:rsid w:val="00E40893"/>
    <w:rsid w:val="00E73FA6"/>
    <w:rsid w:val="00E7600B"/>
    <w:rsid w:val="00E87325"/>
    <w:rsid w:val="00E9099A"/>
    <w:rsid w:val="00E941DE"/>
    <w:rsid w:val="00EA73EB"/>
    <w:rsid w:val="00EC4B81"/>
    <w:rsid w:val="00ED04E5"/>
    <w:rsid w:val="00ED65A8"/>
    <w:rsid w:val="00EE2AD8"/>
    <w:rsid w:val="00EE61C6"/>
    <w:rsid w:val="00EE6299"/>
    <w:rsid w:val="00EF4FF9"/>
    <w:rsid w:val="00F05704"/>
    <w:rsid w:val="00F05D58"/>
    <w:rsid w:val="00F13E4F"/>
    <w:rsid w:val="00F17577"/>
    <w:rsid w:val="00F2475A"/>
    <w:rsid w:val="00F311D8"/>
    <w:rsid w:val="00F31824"/>
    <w:rsid w:val="00F42D5E"/>
    <w:rsid w:val="00F47B41"/>
    <w:rsid w:val="00F8594E"/>
    <w:rsid w:val="00FD0A66"/>
    <w:rsid w:val="00FD11B0"/>
    <w:rsid w:val="00FD7740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F8A1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76C2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aliases w:val="??????? ??????????,Aa?oiee eieiioeooe,I.L.T.,Aa?oiee eieiioeooe1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aliases w:val="??????? ?????????? Знак,Aa?oiee eieiioeooe Знак,I.L.T. Знак,Aa?oiee eieiioeooe1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aliases w:val="Булет 1,Bullet List,numbered,FooterText,Bullet Number,Нумерованый список,List Paragraph1,lp1,lp11,List Paragraph11,Bullet 1,Use Case List Paragraph,Paragraphe de liste1,-Абзац списка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fb"/>
    <w:uiPriority w:val="99"/>
    <w:qFormat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F47B41"/>
    <w:rPr>
      <w:sz w:val="16"/>
      <w:szCs w:val="16"/>
    </w:rPr>
  </w:style>
  <w:style w:type="paragraph" w:styleId="afff1">
    <w:name w:val="Revision"/>
    <w:hidden/>
    <w:uiPriority w:val="99"/>
    <w:semiHidden/>
    <w:rsid w:val="00DF785B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1656</Words>
  <Characters>9442</Characters>
  <Application>Microsoft Office Word</Application>
  <DocSecurity>0</DocSecurity>
  <Lines>78</Lines>
  <Paragraphs>22</Paragraphs>
  <ScaleCrop>false</ScaleCrop>
  <Company/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2023-10-25T09:48:00Z</dcterms:created>
  <dcterms:modified xsi:type="dcterms:W3CDTF">2023-11-15T14:28:00Z</dcterms:modified>
</cp:coreProperties>
</file>